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670C22" w14:paraId="1BFAE59D" w14:textId="56A63BD1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C4D00A5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860F6A">
              <w:rPr>
                <w:sz w:val="20"/>
                <w:szCs w:val="20"/>
              </w:rPr>
              <w:t>: IR-04 (01)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860F6A" w:rsidTr="422A4C1A" w14:paraId="621F6F9E" w14:textId="77777777">
        <w:tc>
          <w:tcPr>
            <w:tcW w:w="2425" w:type="dxa"/>
          </w:tcPr>
          <w:p w:rsidRPr="007629C9" w:rsidR="00860F6A" w:rsidP="00860F6A" w:rsidRDefault="00860F6A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860F6A" w:rsidP="00860F6A" w:rsidRDefault="00860F6A" w14:paraId="709EC8CB" w14:textId="77777777">
            <w:pPr>
              <w:rPr>
                <w:sz w:val="20"/>
                <w:szCs w:val="20"/>
              </w:rPr>
            </w:pPr>
          </w:p>
          <w:p w:rsidRPr="00F87D95" w:rsidR="00860F6A" w:rsidP="00860F6A" w:rsidRDefault="00860F6A" w14:paraId="08A6683B" w14:textId="7954E70B">
            <w:pPr>
              <w:rPr>
                <w:sz w:val="20"/>
                <w:szCs w:val="20"/>
              </w:rPr>
            </w:pPr>
            <w:r w:rsidRPr="00860F6A">
              <w:rPr>
                <w:sz w:val="20"/>
                <w:szCs w:val="20"/>
              </w:rPr>
              <w:t>Support the incident handling process using [Assignment: organization-defined automated mechanisms].</w:t>
            </w:r>
          </w:p>
        </w:tc>
        <w:tc>
          <w:tcPr>
            <w:tcW w:w="6925" w:type="dxa"/>
          </w:tcPr>
          <w:p w:rsidR="00860F6A" w:rsidP="00860F6A" w:rsidRDefault="00860F6A" w14:paraId="78938E2D" w14:textId="77777777"/>
          <w:p w:rsidR="00860F6A" w:rsidP="00860F6A" w:rsidRDefault="00860F6A" w14:paraId="72F9542E" w14:textId="4FC256DF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20C9" w:rsidP="0085581F" w:rsidRDefault="00C920C9" w14:paraId="44275DE6" w14:textId="77777777">
      <w:pPr>
        <w:spacing w:after="0" w:line="240" w:lineRule="auto"/>
      </w:pPr>
      <w:r>
        <w:separator/>
      </w:r>
    </w:p>
  </w:endnote>
  <w:endnote w:type="continuationSeparator" w:id="0">
    <w:p w:rsidR="00C920C9" w:rsidP="0085581F" w:rsidRDefault="00C920C9" w14:paraId="78E30F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20C9" w:rsidP="0085581F" w:rsidRDefault="00C920C9" w14:paraId="7185642A" w14:textId="77777777">
      <w:pPr>
        <w:spacing w:after="0" w:line="240" w:lineRule="auto"/>
      </w:pPr>
      <w:r>
        <w:separator/>
      </w:r>
    </w:p>
  </w:footnote>
  <w:footnote w:type="continuationSeparator" w:id="0">
    <w:p w:rsidR="00C920C9" w:rsidP="0085581F" w:rsidRDefault="00C920C9" w14:paraId="038DC92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5930D91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0D44FE24" w:rsidR="0D44FE24">
      <w:rPr>
        <w:rFonts w:ascii="Bahnschrift" w:hAnsi="Bahnschrift"/>
        <w:color w:val="auto"/>
        <w:sz w:val="40"/>
        <w:szCs w:val="40"/>
      </w:rPr>
      <w:t xml:space="preserve"> </w:t>
    </w:r>
    <w:r w:rsidRPr="0D44FE24" w:rsidR="0D44FE24">
      <w:rPr>
        <w:rFonts w:ascii="Bahnschrift" w:hAnsi="Bahnschrift"/>
        <w:color w:val="auto"/>
        <w:sz w:val="40"/>
        <w:szCs w:val="40"/>
      </w:rPr>
      <w:t>GovRAMP</w:t>
    </w:r>
    <w:r w:rsidRPr="0D44FE24" w:rsidR="0D44FE24">
      <w:rPr>
        <w:rFonts w:ascii="Bahnschrift" w:hAnsi="Bahnschrift"/>
        <w:color w:val="auto"/>
        <w:sz w:val="40"/>
        <w:szCs w:val="40"/>
      </w:rPr>
      <w:t xml:space="preserve"> </w:t>
    </w:r>
    <w:r w:rsidRPr="0D44FE24" w:rsidR="0D44FE24">
      <w:rPr>
        <w:rFonts w:ascii="Bahnschrift" w:hAnsi="Bahnschrift"/>
        <w:color w:val="auto"/>
        <w:sz w:val="40"/>
        <w:szCs w:val="40"/>
      </w:rPr>
      <w:t xml:space="preserve">Core </w:t>
    </w:r>
    <w:r w:rsidRPr="0D44FE24" w:rsidR="0D44FE24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70C22"/>
    <w:rsid w:val="006B40C0"/>
    <w:rsid w:val="007629C9"/>
    <w:rsid w:val="00793A4A"/>
    <w:rsid w:val="007B2BE3"/>
    <w:rsid w:val="007E7E28"/>
    <w:rsid w:val="0085581F"/>
    <w:rsid w:val="00860F6A"/>
    <w:rsid w:val="008C527C"/>
    <w:rsid w:val="009512F8"/>
    <w:rsid w:val="00A41D8B"/>
    <w:rsid w:val="00A9108B"/>
    <w:rsid w:val="00AB5B25"/>
    <w:rsid w:val="00B20EBF"/>
    <w:rsid w:val="00B926F5"/>
    <w:rsid w:val="00C920C9"/>
    <w:rsid w:val="00F51DD1"/>
    <w:rsid w:val="00F87D95"/>
    <w:rsid w:val="00FA75BE"/>
    <w:rsid w:val="00FC3082"/>
    <w:rsid w:val="0D44FE24"/>
    <w:rsid w:val="3077CAF9"/>
    <w:rsid w:val="41C41472"/>
    <w:rsid w:val="422A4C1A"/>
    <w:rsid w:val="564DA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97D0E-EEF6-41C5-8780-808492A72751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496D7D3F-06A5-4D8A-B18B-B6FDCA9A7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5E5CC-4013-47D5-B143-B433C243B8CF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